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F66A8">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14:paraId="1E8DE002">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黑体_GBK" w:cs="Times New Roman"/>
          <w:sz w:val="32"/>
          <w:szCs w:val="32"/>
          <w:lang w:val="en-US" w:eastAsia="zh-CN"/>
        </w:rPr>
      </w:pPr>
    </w:p>
    <w:p w14:paraId="1335683B">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物业设施设备技术培训班培训指南</w:t>
      </w:r>
    </w:p>
    <w:p w14:paraId="5CCBC53F">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方正小标宋_GBK" w:hAnsi="方正小标宋_GBK" w:eastAsia="方正小标宋_GBK" w:cs="方正小标宋_GBK"/>
          <w:sz w:val="44"/>
          <w:szCs w:val="44"/>
          <w:highlight w:val="none"/>
          <w:lang w:val="en-US" w:eastAsia="zh-CN"/>
        </w:rPr>
      </w:pPr>
    </w:p>
    <w:p w14:paraId="45BD83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lang w:val="en-US" w:eastAsia="zh-CN"/>
        </w:rPr>
        <w:t>一、</w:t>
      </w:r>
      <w:r>
        <w:rPr>
          <w:rFonts w:hint="eastAsia" w:ascii="Times New Roman" w:hAnsi="Times New Roman" w:eastAsia="方正黑体_GBK" w:cs="Times New Roman"/>
          <w:color w:val="auto"/>
          <w:sz w:val="32"/>
          <w:szCs w:val="32"/>
          <w:lang w:val="en-US" w:eastAsia="zh-CN"/>
        </w:rPr>
        <w:t>培训</w:t>
      </w:r>
      <w:r>
        <w:rPr>
          <w:rFonts w:ascii="Times New Roman" w:hAnsi="Times New Roman" w:eastAsia="方正黑体_GBK" w:cs="Times New Roman"/>
          <w:color w:val="auto"/>
          <w:sz w:val="32"/>
          <w:szCs w:val="32"/>
        </w:rPr>
        <w:t>信息</w:t>
      </w:r>
    </w:p>
    <w:p w14:paraId="449172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培训</w:t>
      </w:r>
      <w:r>
        <w:rPr>
          <w:rFonts w:ascii="Times New Roman" w:hAnsi="Times New Roman" w:eastAsia="方正仿宋_GBK" w:cs="Times New Roman"/>
          <w:color w:val="auto"/>
          <w:sz w:val="32"/>
          <w:szCs w:val="32"/>
        </w:rPr>
        <w:t>时间：2026年</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月2</w:t>
      </w:r>
      <w:r>
        <w:rPr>
          <w:rFonts w:hint="eastAsia" w:ascii="Times New Roman" w:hAnsi="Times New Roman" w:eastAsia="方正仿宋_GBK" w:cs="Times New Roman"/>
          <w:color w:val="auto"/>
          <w:sz w:val="32"/>
          <w:szCs w:val="32"/>
          <w:lang w:val="en-US" w:eastAsia="zh-CN"/>
        </w:rPr>
        <w:t>6</w:t>
      </w:r>
      <w:r>
        <w:rPr>
          <w:rFonts w:ascii="Times New Roman" w:hAnsi="Times New Roman" w:eastAsia="方正仿宋_GBK" w:cs="Times New Roman"/>
          <w:color w:val="auto"/>
          <w:sz w:val="32"/>
          <w:szCs w:val="32"/>
        </w:rPr>
        <w:t>日0</w:t>
      </w:r>
      <w:r>
        <w:rPr>
          <w:rFonts w:hint="eastAsia" w:ascii="Times New Roman" w:hAnsi="Times New Roman" w:eastAsia="方正仿宋_GBK" w:cs="Times New Roman"/>
          <w:color w:val="auto"/>
          <w:sz w:val="32"/>
          <w:szCs w:val="32"/>
          <w:lang w:val="en-US" w:eastAsia="zh-CN"/>
        </w:rPr>
        <w:t>8</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w:t>
      </w:r>
      <w:r>
        <w:rPr>
          <w:rFonts w:ascii="Times New Roman" w:hAnsi="Times New Roman" w:eastAsia="方正仿宋_GBK" w:cs="Times New Roman"/>
          <w:color w:val="auto"/>
          <w:sz w:val="32"/>
          <w:szCs w:val="32"/>
        </w:rPr>
        <w:t>0–1</w:t>
      </w:r>
      <w:r>
        <w:rPr>
          <w:rFonts w:hint="eastAsia" w:ascii="Times New Roman" w:hAnsi="Times New Roman" w:eastAsia="方正仿宋_GBK" w:cs="Times New Roman"/>
          <w:color w:val="auto"/>
          <w:sz w:val="32"/>
          <w:szCs w:val="32"/>
          <w:lang w:val="en-US" w:eastAsia="zh-CN"/>
        </w:rPr>
        <w:t>8</w:t>
      </w:r>
      <w:r>
        <w:rPr>
          <w:rFonts w:ascii="Times New Roman" w:hAnsi="Times New Roman" w:eastAsia="方正仿宋_GBK" w:cs="Times New Roman"/>
          <w:color w:val="auto"/>
          <w:sz w:val="32"/>
          <w:szCs w:val="32"/>
        </w:rPr>
        <w:t>:00</w:t>
      </w:r>
      <w:r>
        <w:rPr>
          <w:rFonts w:hint="eastAsia" w:ascii="Times New Roman" w:hAnsi="Times New Roman" w:eastAsia="方正仿宋_GBK" w:cs="Times New Roman"/>
          <w:color w:val="auto"/>
          <w:sz w:val="32"/>
          <w:szCs w:val="32"/>
          <w:lang w:eastAsia="zh-CN"/>
        </w:rPr>
        <w:t>。</w:t>
      </w:r>
    </w:p>
    <w:p w14:paraId="32285D80">
      <w:pPr>
        <w:keepNext w:val="0"/>
        <w:keepLines w:val="0"/>
        <w:pageBreakBefore w:val="0"/>
        <w:widowControl w:val="0"/>
        <w:kinsoku/>
        <w:wordWrap/>
        <w:overflowPunct/>
        <w:topLinePunct w:val="0"/>
        <w:autoSpaceDE/>
        <w:autoSpaceDN/>
        <w:bidi w:val="0"/>
        <w:adjustRightInd/>
        <w:snapToGrid/>
        <w:spacing w:line="590" w:lineRule="exact"/>
        <w:ind w:left="2238" w:leftChars="304" w:hanging="1600" w:hangingChars="500"/>
        <w:textAlignment w:val="auto"/>
        <w:rPr>
          <w:rFonts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培训</w:t>
      </w:r>
      <w:r>
        <w:rPr>
          <w:rFonts w:ascii="Times New Roman" w:hAnsi="Times New Roman" w:eastAsia="方正仿宋_GBK" w:cs="Times New Roman"/>
          <w:color w:val="auto"/>
          <w:sz w:val="32"/>
          <w:szCs w:val="32"/>
        </w:rPr>
        <w:t>地点：</w:t>
      </w:r>
      <w:r>
        <w:rPr>
          <w:rFonts w:hint="default" w:ascii="Times New Roman" w:hAnsi="Times New Roman" w:eastAsia="方正仿宋_GBK" w:cs="Times New Roman"/>
          <w:sz w:val="32"/>
          <w:szCs w:val="32"/>
          <w:lang w:val="en-US" w:eastAsia="zh-CN"/>
        </w:rPr>
        <w:t>南宁市青秀区民族大道148号南宁中心永恒皇冠假日酒店</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楼金色厅</w:t>
      </w:r>
      <w:r>
        <w:rPr>
          <w:rFonts w:hint="eastAsia" w:ascii="Times New Roman" w:hAnsi="Times New Roman" w:eastAsia="方正仿宋_GBK" w:cs="Times New Roman"/>
          <w:color w:val="auto"/>
          <w:sz w:val="32"/>
          <w:szCs w:val="32"/>
          <w:lang w:val="en-US" w:eastAsia="zh-CN"/>
        </w:rPr>
        <w:t>。</w:t>
      </w:r>
    </w:p>
    <w:p w14:paraId="6ABAF42B">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二、</w:t>
      </w:r>
      <w:r>
        <w:rPr>
          <w:rFonts w:ascii="Times New Roman" w:hAnsi="Times New Roman" w:eastAsia="方正黑体_GBK" w:cs="Times New Roman"/>
          <w:color w:val="auto"/>
          <w:sz w:val="32"/>
          <w:szCs w:val="32"/>
          <w:lang w:val="en-US" w:eastAsia="zh-CN"/>
        </w:rPr>
        <w:t>交通住宿</w:t>
      </w:r>
    </w:p>
    <w:p w14:paraId="135CF0B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Times New Roman"/>
          <w:color w:val="auto"/>
          <w:sz w:val="32"/>
          <w:szCs w:val="32"/>
          <w:lang w:eastAsia="zh-CN"/>
        </w:rPr>
      </w:pPr>
      <w:r>
        <w:rPr>
          <w:rFonts w:ascii="Times New Roman" w:hAnsi="Times New Roman" w:eastAsia="方正楷体_GBK" w:cs="Times New Roman"/>
          <w:color w:val="auto"/>
          <w:sz w:val="32"/>
          <w:szCs w:val="32"/>
          <w:lang w:eastAsia="zh-CN"/>
        </w:rPr>
        <w:t>（</w:t>
      </w:r>
      <w:r>
        <w:rPr>
          <w:rFonts w:ascii="Times New Roman" w:hAnsi="Times New Roman" w:eastAsia="方正楷体_GBK" w:cs="Times New Roman"/>
          <w:color w:val="auto"/>
          <w:sz w:val="32"/>
          <w:szCs w:val="32"/>
          <w:lang w:val="en-US" w:eastAsia="zh-CN"/>
        </w:rPr>
        <w:t>一</w:t>
      </w:r>
      <w:r>
        <w:rPr>
          <w:rFonts w:ascii="Times New Roman" w:hAnsi="Times New Roman" w:eastAsia="方正楷体_GBK" w:cs="Times New Roman"/>
          <w:color w:val="auto"/>
          <w:sz w:val="32"/>
          <w:szCs w:val="32"/>
          <w:lang w:eastAsia="zh-CN"/>
        </w:rPr>
        <w:t>）</w:t>
      </w:r>
      <w:r>
        <w:rPr>
          <w:rFonts w:ascii="Times New Roman" w:hAnsi="Times New Roman" w:eastAsia="方正楷体_GBK" w:cs="Times New Roman"/>
          <w:color w:val="auto"/>
          <w:sz w:val="32"/>
          <w:szCs w:val="32"/>
        </w:rPr>
        <w:t>交通指南</w:t>
      </w:r>
    </w:p>
    <w:p w14:paraId="5CF5BA1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1.地铁：</w:t>
      </w:r>
      <w:r>
        <w:rPr>
          <w:rFonts w:hint="eastAsia" w:ascii="Times New Roman" w:hAnsi="Times New Roman" w:eastAsia="方正仿宋_GBK" w:cs="Times New Roman"/>
          <w:b w:val="0"/>
          <w:bCs w:val="0"/>
          <w:color w:val="auto"/>
          <w:sz w:val="32"/>
          <w:szCs w:val="32"/>
          <w:lang w:val="en-US" w:eastAsia="zh-CN"/>
        </w:rPr>
        <w:t>搭乘1号线东盟商务区站（B口）出站，走路约1—2分钟，距离约70米。</w:t>
      </w:r>
    </w:p>
    <w:p w14:paraId="30398B4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bCs/>
          <w:color w:val="auto"/>
          <w:sz w:val="32"/>
          <w:szCs w:val="32"/>
          <w:lang w:val="en-US" w:eastAsia="zh-CN"/>
        </w:rPr>
        <w:t>2.自驾：</w:t>
      </w:r>
      <w:r>
        <w:rPr>
          <w:rFonts w:hint="eastAsia" w:ascii="Times New Roman" w:hAnsi="Times New Roman" w:eastAsia="方正仿宋_GBK" w:cs="Times New Roman"/>
          <w:b w:val="0"/>
          <w:bCs w:val="0"/>
          <w:color w:val="auto"/>
          <w:sz w:val="32"/>
          <w:szCs w:val="32"/>
          <w:lang w:val="en-US" w:eastAsia="zh-CN"/>
        </w:rPr>
        <w:t>导航搜索“南宁中心永恒皇冠假日酒店”，停车场位于酒店B3层。</w:t>
      </w:r>
    </w:p>
    <w:p w14:paraId="5FE600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color w:val="000000"/>
          <w:w w:val="100"/>
          <w:kern w:val="21"/>
          <w:sz w:val="32"/>
          <w:szCs w:val="32"/>
          <w:highlight w:val="none"/>
          <w:lang w:val="en-US" w:eastAsia="zh-CN"/>
        </w:rPr>
        <w:t>请参加培训人员</w:t>
      </w:r>
      <w:r>
        <w:rPr>
          <w:rFonts w:hint="eastAsia" w:ascii="Times New Roman" w:hAnsi="Times New Roman" w:eastAsia="方正仿宋_GBK" w:cs="Times New Roman"/>
          <w:color w:val="000000"/>
          <w:w w:val="100"/>
          <w:kern w:val="21"/>
          <w:sz w:val="32"/>
          <w:szCs w:val="32"/>
          <w:highlight w:val="none"/>
        </w:rPr>
        <w:t>合理安排出行方式</w:t>
      </w:r>
      <w:r>
        <w:rPr>
          <w:rFonts w:hint="eastAsia" w:ascii="Times New Roman" w:hAnsi="Times New Roman" w:eastAsia="方正仿宋_GBK" w:cs="Times New Roman"/>
          <w:b w:val="0"/>
          <w:bCs w:val="0"/>
          <w:color w:val="auto"/>
          <w:sz w:val="32"/>
          <w:szCs w:val="32"/>
          <w:lang w:val="en-US" w:eastAsia="zh-CN"/>
        </w:rPr>
        <w:t>，建议绿色出行。</w:t>
      </w:r>
    </w:p>
    <w:p w14:paraId="6835FB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color w:val="auto"/>
          <w:sz w:val="32"/>
          <w:szCs w:val="32"/>
          <w:lang w:val="en-US" w:eastAsia="zh-CN"/>
        </w:rPr>
      </w:pPr>
      <w:r>
        <w:rPr>
          <w:rFonts w:ascii="Times New Roman" w:hAnsi="Times New Roman" w:eastAsia="方正楷体_GBK" w:cs="Times New Roman"/>
          <w:color w:val="auto"/>
          <w:sz w:val="32"/>
          <w:szCs w:val="32"/>
          <w:lang w:eastAsia="zh-CN"/>
        </w:rPr>
        <w:t>（</w:t>
      </w:r>
      <w:r>
        <w:rPr>
          <w:rFonts w:ascii="Times New Roman" w:hAnsi="Times New Roman" w:eastAsia="方正楷体_GBK" w:cs="Times New Roman"/>
          <w:color w:val="auto"/>
          <w:sz w:val="32"/>
          <w:szCs w:val="32"/>
          <w:lang w:val="en-US" w:eastAsia="zh-CN"/>
        </w:rPr>
        <w:t>二</w:t>
      </w:r>
      <w:r>
        <w:rPr>
          <w:rFonts w:ascii="Times New Roman" w:hAnsi="Times New Roman" w:eastAsia="方正楷体_GBK" w:cs="Times New Roman"/>
          <w:color w:val="auto"/>
          <w:sz w:val="32"/>
          <w:szCs w:val="32"/>
          <w:lang w:eastAsia="zh-CN"/>
        </w:rPr>
        <w:t>）</w:t>
      </w:r>
      <w:r>
        <w:rPr>
          <w:rFonts w:hint="eastAsia" w:ascii="Times New Roman" w:hAnsi="Times New Roman" w:eastAsia="方正楷体_GBK" w:cs="Times New Roman"/>
          <w:color w:val="auto"/>
          <w:sz w:val="32"/>
          <w:szCs w:val="32"/>
          <w:lang w:eastAsia="zh-CN"/>
        </w:rPr>
        <w:t>住宿</w:t>
      </w:r>
      <w:r>
        <w:rPr>
          <w:rFonts w:hint="eastAsia" w:ascii="Times New Roman" w:hAnsi="Times New Roman" w:eastAsia="方正楷体_GBK" w:cs="Times New Roman"/>
          <w:color w:val="auto"/>
          <w:sz w:val="32"/>
          <w:szCs w:val="32"/>
          <w:lang w:val="en-US" w:eastAsia="zh-CN"/>
        </w:rPr>
        <w:t>指南</w:t>
      </w:r>
    </w:p>
    <w:p w14:paraId="165DDB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本次培训</w:t>
      </w:r>
      <w:r>
        <w:rPr>
          <w:rFonts w:hint="eastAsia" w:ascii="Times New Roman" w:hAnsi="Times New Roman" w:eastAsia="方正仿宋_GBK" w:cs="Times New Roman"/>
          <w:color w:val="auto"/>
          <w:sz w:val="32"/>
          <w:szCs w:val="32"/>
        </w:rPr>
        <w:t>均免收</w:t>
      </w:r>
      <w:r>
        <w:rPr>
          <w:rFonts w:hint="eastAsia" w:ascii="Times New Roman" w:hAnsi="Times New Roman" w:eastAsia="方正仿宋_GBK" w:cs="Times New Roman"/>
          <w:color w:val="auto"/>
          <w:sz w:val="32"/>
          <w:szCs w:val="32"/>
          <w:lang w:val="en-US" w:eastAsia="zh-CN"/>
        </w:rPr>
        <w:t>培训</w:t>
      </w:r>
      <w:r>
        <w:rPr>
          <w:rFonts w:hint="eastAsia" w:ascii="Times New Roman" w:hAnsi="Times New Roman" w:eastAsia="方正仿宋_GBK" w:cs="Times New Roman"/>
          <w:color w:val="auto"/>
          <w:sz w:val="32"/>
          <w:szCs w:val="32"/>
        </w:rPr>
        <w:t>费</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交通及住宿费用自理</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参</w:t>
      </w:r>
      <w:r>
        <w:rPr>
          <w:rFonts w:hint="eastAsia" w:ascii="Times New Roman" w:hAnsi="Times New Roman" w:eastAsia="方正仿宋_GBK" w:cs="Times New Roman"/>
          <w:color w:val="auto"/>
          <w:sz w:val="32"/>
          <w:szCs w:val="32"/>
          <w:lang w:val="en-US" w:eastAsia="zh-CN"/>
        </w:rPr>
        <w:t>加培训</w:t>
      </w:r>
      <w:r>
        <w:rPr>
          <w:rFonts w:hint="eastAsia" w:ascii="Times New Roman" w:hAnsi="Times New Roman" w:eastAsia="方正仿宋_GBK" w:cs="Times New Roman"/>
          <w:color w:val="auto"/>
          <w:sz w:val="32"/>
          <w:szCs w:val="32"/>
        </w:rPr>
        <w:t>人员</w:t>
      </w:r>
      <w:r>
        <w:rPr>
          <w:rFonts w:hint="eastAsia" w:ascii="Times New Roman" w:hAnsi="Times New Roman" w:eastAsia="方正仿宋_GBK" w:cs="Times New Roman"/>
          <w:color w:val="auto"/>
          <w:sz w:val="32"/>
          <w:szCs w:val="32"/>
          <w:lang w:val="en-US" w:eastAsia="zh-CN"/>
        </w:rPr>
        <w:t>若需住宿，请</w:t>
      </w:r>
      <w:r>
        <w:rPr>
          <w:rFonts w:hint="eastAsia" w:ascii="Times New Roman" w:hAnsi="Times New Roman" w:eastAsia="方正仿宋_GBK" w:cs="Times New Roman"/>
          <w:color w:val="auto"/>
          <w:sz w:val="32"/>
          <w:szCs w:val="32"/>
        </w:rPr>
        <w:t>自行联系酒店预订</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报</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广西物业管理协会”</w:t>
      </w:r>
      <w:r>
        <w:rPr>
          <w:rFonts w:hint="eastAsia" w:ascii="Times New Roman" w:hAnsi="Times New Roman" w:eastAsia="方正仿宋_GBK" w:cs="Times New Roman"/>
          <w:color w:val="auto"/>
          <w:sz w:val="32"/>
          <w:szCs w:val="32"/>
        </w:rPr>
        <w:t>享协议价格</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推荐酒店如下：</w:t>
      </w:r>
    </w:p>
    <w:p w14:paraId="71D4553D">
      <w:pPr>
        <w:pStyle w:val="8"/>
        <w:rPr>
          <w:rFonts w:hint="eastAsia"/>
          <w:lang w:val="en-US" w:eastAsia="zh-CN"/>
        </w:rPr>
      </w:pPr>
    </w:p>
    <w:p w14:paraId="51A3ED6C">
      <w:pPr>
        <w:pStyle w:val="8"/>
        <w:rPr>
          <w:rFonts w:hint="eastAsia"/>
          <w:lang w:val="en-US" w:eastAsia="zh-CN"/>
        </w:rPr>
      </w:pPr>
    </w:p>
    <w:p w14:paraId="52195F60">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ascii="方正黑体_GBK" w:hAnsi="方正黑体_GBK" w:eastAsia="方正黑体_GBK" w:cs="方正黑体_GBK"/>
          <w:b w:val="0"/>
          <w:bCs w:val="0"/>
          <w:sz w:val="32"/>
          <w:szCs w:val="32"/>
          <w:vertAlign w:val="baseline"/>
          <w:lang w:val="en-US" w:eastAsia="zh-CN"/>
        </w:rPr>
        <w:sectPr>
          <w:footerReference r:id="rId3" w:type="default"/>
          <w:pgSz w:w="11906" w:h="16838"/>
          <w:pgMar w:top="1928" w:right="1417" w:bottom="1814" w:left="1417" w:header="851" w:footer="992" w:gutter="0"/>
          <w:pgNumType w:fmt="decimal" w:start="2"/>
          <w:cols w:space="425" w:num="1"/>
          <w:docGrid w:type="lines" w:linePitch="312" w:charSpace="0"/>
        </w:sectPr>
      </w:pPr>
    </w:p>
    <w:tbl>
      <w:tblPr>
        <w:tblStyle w:val="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1"/>
        <w:gridCol w:w="968"/>
        <w:gridCol w:w="1233"/>
        <w:gridCol w:w="1386"/>
        <w:gridCol w:w="1257"/>
        <w:gridCol w:w="2153"/>
      </w:tblGrid>
      <w:tr w14:paraId="7061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641" w:type="dxa"/>
            <w:vAlign w:val="center"/>
          </w:tcPr>
          <w:p w14:paraId="6793CB31">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酒店名称</w:t>
            </w:r>
          </w:p>
        </w:tc>
        <w:tc>
          <w:tcPr>
            <w:tcW w:w="968" w:type="dxa"/>
            <w:vAlign w:val="center"/>
          </w:tcPr>
          <w:p w14:paraId="32E5E459">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距离</w:t>
            </w:r>
          </w:p>
        </w:tc>
        <w:tc>
          <w:tcPr>
            <w:tcW w:w="1233" w:type="dxa"/>
            <w:vAlign w:val="center"/>
          </w:tcPr>
          <w:p w14:paraId="74253B5C">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大床房</w:t>
            </w:r>
          </w:p>
        </w:tc>
        <w:tc>
          <w:tcPr>
            <w:tcW w:w="1386" w:type="dxa"/>
            <w:vAlign w:val="center"/>
          </w:tcPr>
          <w:p w14:paraId="29052E6E">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高级</w:t>
            </w:r>
          </w:p>
          <w:p w14:paraId="310FFA47">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大床房</w:t>
            </w:r>
          </w:p>
        </w:tc>
        <w:tc>
          <w:tcPr>
            <w:tcW w:w="1257" w:type="dxa"/>
            <w:vAlign w:val="center"/>
          </w:tcPr>
          <w:p w14:paraId="36452BC9">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双床房</w:t>
            </w:r>
          </w:p>
        </w:tc>
        <w:tc>
          <w:tcPr>
            <w:tcW w:w="2153" w:type="dxa"/>
            <w:vAlign w:val="center"/>
          </w:tcPr>
          <w:p w14:paraId="003A28D0">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方正黑体_GBK" w:hAnsi="方正黑体_GBK" w:eastAsia="方正黑体_GBK" w:cs="方正黑体_GBK"/>
                <w:b w:val="0"/>
                <w:bCs w:val="0"/>
                <w:sz w:val="32"/>
                <w:szCs w:val="32"/>
                <w:vertAlign w:val="baseline"/>
                <w:lang w:val="en-US" w:eastAsia="zh-CN"/>
              </w:rPr>
            </w:pPr>
            <w:r>
              <w:rPr>
                <w:rFonts w:hint="eastAsia" w:ascii="方正黑体_GBK" w:hAnsi="方正黑体_GBK" w:eastAsia="方正黑体_GBK" w:cs="方正黑体_GBK"/>
                <w:b w:val="0"/>
                <w:bCs w:val="0"/>
                <w:sz w:val="32"/>
                <w:szCs w:val="32"/>
                <w:vertAlign w:val="baseline"/>
                <w:lang w:val="en-US" w:eastAsia="zh-CN"/>
              </w:rPr>
              <w:t>联系方式</w:t>
            </w:r>
          </w:p>
        </w:tc>
      </w:tr>
      <w:tr w14:paraId="7637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2641" w:type="dxa"/>
            <w:vAlign w:val="center"/>
          </w:tcPr>
          <w:p w14:paraId="67023137">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vertAlign w:val="baseline"/>
                <w:lang w:eastAsia="zh-CN"/>
              </w:rPr>
            </w:pPr>
            <w:r>
              <w:rPr>
                <w:rFonts w:hint="default" w:ascii="Times New Roman" w:hAnsi="Times New Roman" w:eastAsia="方正仿宋_GBK" w:cs="Times New Roman"/>
                <w:sz w:val="28"/>
                <w:szCs w:val="28"/>
                <w:vertAlign w:val="baseline"/>
                <w:lang w:eastAsia="zh-CN"/>
              </w:rPr>
              <w:t>精通101酒店</w:t>
            </w:r>
            <w:r>
              <w:rPr>
                <w:rFonts w:hint="eastAsia" w:ascii="Times New Roman" w:hAnsi="Times New Roman" w:eastAsia="方正仿宋_GBK" w:cs="Times New Roman"/>
                <w:sz w:val="28"/>
                <w:szCs w:val="28"/>
                <w:vertAlign w:val="baseline"/>
                <w:lang w:val="en-US" w:eastAsia="zh-CN"/>
              </w:rPr>
              <w:t>（</w:t>
            </w:r>
            <w:r>
              <w:rPr>
                <w:rFonts w:hint="default" w:ascii="Times New Roman" w:hAnsi="Times New Roman" w:eastAsia="方正仿宋_GBK" w:cs="Times New Roman"/>
                <w:sz w:val="28"/>
                <w:szCs w:val="28"/>
                <w:vertAlign w:val="baseline"/>
                <w:lang w:eastAsia="zh-CN"/>
              </w:rPr>
              <w:t>南宁国际会展中心东盟商务区地铁站店</w:t>
            </w:r>
            <w:r>
              <w:rPr>
                <w:rFonts w:hint="eastAsia" w:ascii="Times New Roman" w:hAnsi="Times New Roman" w:eastAsia="方正仿宋_GBK" w:cs="Times New Roman"/>
                <w:sz w:val="28"/>
                <w:szCs w:val="28"/>
                <w:vertAlign w:val="baseline"/>
                <w:lang w:val="en-US" w:eastAsia="zh-CN"/>
              </w:rPr>
              <w:t>）</w:t>
            </w:r>
          </w:p>
        </w:tc>
        <w:tc>
          <w:tcPr>
            <w:tcW w:w="968" w:type="dxa"/>
            <w:vAlign w:val="center"/>
          </w:tcPr>
          <w:p w14:paraId="4CB50C02">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vertAlign w:val="baseline"/>
                <w:lang w:val="en-US" w:eastAsia="zh-CN"/>
              </w:rPr>
            </w:pPr>
            <w:r>
              <w:rPr>
                <w:rFonts w:hint="eastAsia" w:ascii="Times New Roman" w:hAnsi="Times New Roman" w:eastAsia="方正仿宋_GBK" w:cs="Times New Roman"/>
                <w:sz w:val="28"/>
                <w:szCs w:val="28"/>
                <w:vertAlign w:val="baseline"/>
                <w:lang w:val="en-US" w:eastAsia="zh-CN"/>
              </w:rPr>
              <w:t>413米</w:t>
            </w:r>
          </w:p>
        </w:tc>
        <w:tc>
          <w:tcPr>
            <w:tcW w:w="1233" w:type="dxa"/>
            <w:vAlign w:val="center"/>
          </w:tcPr>
          <w:p w14:paraId="6A31D9C7">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imes New Roman" w:hAnsi="Times New Roman" w:cs="Times New Roman"/>
                <w:sz w:val="32"/>
                <w:szCs w:val="32"/>
                <w:vertAlign w:val="baseline"/>
                <w:lang w:val="en-US" w:eastAsia="zh-CN"/>
              </w:rPr>
            </w:pPr>
            <w:r>
              <w:rPr>
                <w:rFonts w:hint="default" w:ascii="Times New Roman" w:hAnsi="Times New Roman" w:cs="Times New Roman"/>
                <w:sz w:val="32"/>
                <w:szCs w:val="32"/>
                <w:vertAlign w:val="baseline"/>
                <w:lang w:eastAsia="zh-CN"/>
              </w:rPr>
              <w:t>208</w:t>
            </w:r>
            <w:r>
              <w:rPr>
                <w:rFonts w:hint="eastAsia" w:ascii="Times New Roman" w:hAnsi="Times New Roman" w:cs="Times New Roman"/>
                <w:sz w:val="32"/>
                <w:szCs w:val="32"/>
                <w:vertAlign w:val="baseline"/>
                <w:lang w:val="en-US" w:eastAsia="zh-CN"/>
              </w:rPr>
              <w:t>元/晚</w:t>
            </w:r>
          </w:p>
        </w:tc>
        <w:tc>
          <w:tcPr>
            <w:tcW w:w="1386" w:type="dxa"/>
            <w:vAlign w:val="center"/>
          </w:tcPr>
          <w:p w14:paraId="67AF8FFE">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imes New Roman" w:hAnsi="Times New Roman" w:cs="Times New Roman"/>
                <w:sz w:val="32"/>
                <w:szCs w:val="32"/>
                <w:vertAlign w:val="baseline"/>
                <w:lang w:eastAsia="zh-CN"/>
              </w:rPr>
            </w:pPr>
            <w:r>
              <w:rPr>
                <w:rFonts w:hint="default" w:ascii="Times New Roman" w:hAnsi="Times New Roman" w:cs="Times New Roman"/>
                <w:sz w:val="32"/>
                <w:szCs w:val="32"/>
                <w:vertAlign w:val="baseline"/>
                <w:lang w:eastAsia="zh-CN"/>
              </w:rPr>
              <w:t>238</w:t>
            </w:r>
            <w:r>
              <w:rPr>
                <w:rFonts w:hint="eastAsia" w:ascii="Times New Roman" w:hAnsi="Times New Roman" w:cs="Times New Roman"/>
                <w:sz w:val="32"/>
                <w:szCs w:val="32"/>
                <w:vertAlign w:val="baseline"/>
                <w:lang w:val="en-US" w:eastAsia="zh-CN"/>
              </w:rPr>
              <w:t>元/晚</w:t>
            </w:r>
          </w:p>
        </w:tc>
        <w:tc>
          <w:tcPr>
            <w:tcW w:w="1257" w:type="dxa"/>
            <w:vAlign w:val="center"/>
          </w:tcPr>
          <w:p w14:paraId="4F8857FE">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imes New Roman" w:hAnsi="Times New Roman" w:cs="Times New Roman"/>
                <w:sz w:val="32"/>
                <w:szCs w:val="32"/>
                <w:vertAlign w:val="baseline"/>
                <w:lang w:eastAsia="zh-CN"/>
              </w:rPr>
            </w:pPr>
            <w:r>
              <w:rPr>
                <w:rFonts w:hint="default" w:ascii="Times New Roman" w:hAnsi="Times New Roman" w:cs="Times New Roman"/>
                <w:sz w:val="32"/>
                <w:szCs w:val="32"/>
                <w:vertAlign w:val="baseline"/>
                <w:lang w:eastAsia="zh-CN"/>
              </w:rPr>
              <w:t>238</w:t>
            </w:r>
            <w:r>
              <w:rPr>
                <w:rFonts w:hint="eastAsia" w:ascii="Times New Roman" w:hAnsi="Times New Roman" w:cs="Times New Roman"/>
                <w:sz w:val="32"/>
                <w:szCs w:val="32"/>
                <w:vertAlign w:val="baseline"/>
                <w:lang w:val="en-US" w:eastAsia="zh-CN"/>
              </w:rPr>
              <w:t>元/晚</w:t>
            </w:r>
          </w:p>
        </w:tc>
        <w:tc>
          <w:tcPr>
            <w:tcW w:w="2153" w:type="dxa"/>
            <w:vAlign w:val="center"/>
          </w:tcPr>
          <w:p w14:paraId="2C536199">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imes New Roman" w:hAnsi="Times New Roman" w:cs="Times New Roman"/>
                <w:sz w:val="32"/>
                <w:szCs w:val="32"/>
                <w:vertAlign w:val="baseline"/>
                <w:lang w:eastAsia="zh-CN"/>
              </w:rPr>
            </w:pPr>
            <w:r>
              <w:rPr>
                <w:rFonts w:hint="default" w:ascii="Times New Roman" w:hAnsi="Times New Roman" w:cs="Times New Roman"/>
                <w:sz w:val="32"/>
                <w:szCs w:val="32"/>
                <w:vertAlign w:val="baseline"/>
                <w:lang w:eastAsia="zh-CN"/>
              </w:rPr>
              <w:t>0771-3283999</w:t>
            </w:r>
          </w:p>
        </w:tc>
      </w:tr>
      <w:tr w14:paraId="1DF1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641" w:type="dxa"/>
            <w:vAlign w:val="center"/>
          </w:tcPr>
          <w:p w14:paraId="0FD5DDB8">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eastAsia"/>
                <w:vertAlign w:val="baseline"/>
                <w:lang w:eastAsia="zh-CN"/>
              </w:rPr>
            </w:pPr>
            <w:r>
              <w:rPr>
                <w:rFonts w:hint="eastAsia" w:ascii="Times New Roman" w:hAnsi="Times New Roman" w:eastAsia="方正仿宋_GBK" w:cs="Times New Roman"/>
                <w:sz w:val="28"/>
                <w:szCs w:val="28"/>
                <w:vertAlign w:val="baseline"/>
                <w:lang w:eastAsia="zh-CN"/>
              </w:rPr>
              <w:t>全季酒店</w:t>
            </w:r>
            <w:r>
              <w:rPr>
                <w:rFonts w:hint="eastAsia" w:ascii="Times New Roman" w:hAnsi="Times New Roman" w:eastAsia="方正仿宋_GBK" w:cs="Times New Roman"/>
                <w:sz w:val="28"/>
                <w:szCs w:val="28"/>
                <w:vertAlign w:val="baseline"/>
                <w:lang w:val="en-US" w:eastAsia="zh-CN"/>
              </w:rPr>
              <w:t>（</w:t>
            </w:r>
            <w:r>
              <w:rPr>
                <w:rFonts w:hint="eastAsia" w:ascii="Times New Roman" w:hAnsi="Times New Roman" w:eastAsia="方正仿宋_GBK" w:cs="Times New Roman"/>
                <w:sz w:val="28"/>
                <w:szCs w:val="28"/>
                <w:vertAlign w:val="baseline"/>
                <w:lang w:eastAsia="zh-CN"/>
              </w:rPr>
              <w:t>南宁会展中心店</w:t>
            </w:r>
            <w:r>
              <w:rPr>
                <w:rFonts w:hint="eastAsia" w:ascii="Times New Roman" w:hAnsi="Times New Roman" w:eastAsia="方正仿宋_GBK" w:cs="Times New Roman"/>
                <w:sz w:val="28"/>
                <w:szCs w:val="28"/>
                <w:vertAlign w:val="baseline"/>
                <w:lang w:val="en-US" w:eastAsia="zh-CN"/>
              </w:rPr>
              <w:t>）</w:t>
            </w:r>
          </w:p>
        </w:tc>
        <w:tc>
          <w:tcPr>
            <w:tcW w:w="968" w:type="dxa"/>
            <w:vAlign w:val="center"/>
          </w:tcPr>
          <w:p w14:paraId="676E0241">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vertAlign w:val="baseline"/>
                <w:lang w:val="en-US" w:eastAsia="zh-CN"/>
              </w:rPr>
            </w:pPr>
            <w:r>
              <w:rPr>
                <w:rFonts w:hint="eastAsia" w:ascii="Times New Roman" w:hAnsi="Times New Roman" w:eastAsia="方正仿宋_GBK" w:cs="Times New Roman"/>
                <w:sz w:val="28"/>
                <w:szCs w:val="28"/>
                <w:vertAlign w:val="baseline"/>
                <w:lang w:val="en-US" w:eastAsia="zh-CN"/>
              </w:rPr>
              <w:t>361米</w:t>
            </w:r>
          </w:p>
        </w:tc>
        <w:tc>
          <w:tcPr>
            <w:tcW w:w="1233" w:type="dxa"/>
            <w:vAlign w:val="center"/>
          </w:tcPr>
          <w:p w14:paraId="2D384E74">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imes New Roman" w:hAnsi="Times New Roman" w:cs="Times New Roman"/>
                <w:sz w:val="32"/>
                <w:szCs w:val="32"/>
                <w:vertAlign w:val="baseline"/>
                <w:lang w:eastAsia="zh-CN"/>
              </w:rPr>
            </w:pPr>
            <w:r>
              <w:rPr>
                <w:rFonts w:hint="default" w:ascii="Times New Roman" w:hAnsi="Times New Roman" w:cs="Times New Roman"/>
                <w:sz w:val="32"/>
                <w:szCs w:val="32"/>
                <w:vertAlign w:val="baseline"/>
                <w:lang w:eastAsia="zh-CN"/>
              </w:rPr>
              <w:t>330</w:t>
            </w:r>
            <w:r>
              <w:rPr>
                <w:rFonts w:hint="eastAsia" w:ascii="Times New Roman" w:hAnsi="Times New Roman" w:cs="Times New Roman"/>
                <w:sz w:val="32"/>
                <w:szCs w:val="32"/>
                <w:vertAlign w:val="baseline"/>
                <w:lang w:val="en-US" w:eastAsia="zh-CN"/>
              </w:rPr>
              <w:t>元/晚</w:t>
            </w:r>
          </w:p>
        </w:tc>
        <w:tc>
          <w:tcPr>
            <w:tcW w:w="1386" w:type="dxa"/>
            <w:vAlign w:val="center"/>
          </w:tcPr>
          <w:p w14:paraId="37A59C55">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imes New Roman" w:hAnsi="Times New Roman" w:cs="Times New Roman"/>
                <w:sz w:val="32"/>
                <w:szCs w:val="32"/>
                <w:vertAlign w:val="baseline"/>
                <w:lang w:eastAsia="zh-CN"/>
              </w:rPr>
            </w:pPr>
            <w:r>
              <w:rPr>
                <w:rFonts w:hint="default" w:ascii="Times New Roman" w:hAnsi="Times New Roman" w:cs="Times New Roman"/>
                <w:sz w:val="32"/>
                <w:szCs w:val="32"/>
                <w:vertAlign w:val="baseline"/>
                <w:lang w:eastAsia="zh-CN"/>
              </w:rPr>
              <w:t>350</w:t>
            </w:r>
            <w:r>
              <w:rPr>
                <w:rFonts w:hint="eastAsia" w:ascii="Times New Roman" w:hAnsi="Times New Roman" w:cs="Times New Roman"/>
                <w:sz w:val="32"/>
                <w:szCs w:val="32"/>
                <w:vertAlign w:val="baseline"/>
                <w:lang w:val="en-US" w:eastAsia="zh-CN"/>
              </w:rPr>
              <w:t>元/晚</w:t>
            </w:r>
          </w:p>
        </w:tc>
        <w:tc>
          <w:tcPr>
            <w:tcW w:w="1257" w:type="dxa"/>
            <w:vAlign w:val="center"/>
          </w:tcPr>
          <w:p w14:paraId="3B5AA9D1">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imes New Roman" w:hAnsi="Times New Roman" w:cs="Times New Roman"/>
                <w:sz w:val="32"/>
                <w:szCs w:val="32"/>
                <w:vertAlign w:val="baseline"/>
                <w:lang w:eastAsia="zh-CN"/>
              </w:rPr>
            </w:pPr>
            <w:r>
              <w:rPr>
                <w:rFonts w:hint="default" w:ascii="Times New Roman" w:hAnsi="Times New Roman" w:cs="Times New Roman"/>
                <w:sz w:val="32"/>
                <w:szCs w:val="32"/>
                <w:vertAlign w:val="baseline"/>
                <w:lang w:eastAsia="zh-CN"/>
              </w:rPr>
              <w:t>3</w:t>
            </w:r>
            <w:r>
              <w:rPr>
                <w:rFonts w:hint="eastAsia" w:ascii="Times New Roman" w:hAnsi="Times New Roman" w:cs="Times New Roman"/>
                <w:sz w:val="32"/>
                <w:szCs w:val="32"/>
                <w:vertAlign w:val="baseline"/>
                <w:lang w:val="en-US" w:eastAsia="zh-CN"/>
              </w:rPr>
              <w:t>3</w:t>
            </w:r>
            <w:r>
              <w:rPr>
                <w:rFonts w:hint="default" w:ascii="Times New Roman" w:hAnsi="Times New Roman" w:cs="Times New Roman"/>
                <w:sz w:val="32"/>
                <w:szCs w:val="32"/>
                <w:vertAlign w:val="baseline"/>
                <w:lang w:eastAsia="zh-CN"/>
              </w:rPr>
              <w:t>0</w:t>
            </w:r>
            <w:r>
              <w:rPr>
                <w:rFonts w:hint="eastAsia" w:ascii="Times New Roman" w:hAnsi="Times New Roman" w:cs="Times New Roman"/>
                <w:sz w:val="32"/>
                <w:szCs w:val="32"/>
                <w:vertAlign w:val="baseline"/>
                <w:lang w:val="en-US" w:eastAsia="zh-CN"/>
              </w:rPr>
              <w:t>元/晚</w:t>
            </w:r>
          </w:p>
        </w:tc>
        <w:tc>
          <w:tcPr>
            <w:tcW w:w="2153" w:type="dxa"/>
            <w:vAlign w:val="center"/>
          </w:tcPr>
          <w:p w14:paraId="7627A3CD">
            <w:pPr>
              <w:pStyle w:val="2"/>
              <w:keepNext w:val="0"/>
              <w:keepLines w:val="0"/>
              <w:pageBreakBefore w:val="0"/>
              <w:widowControl w:val="0"/>
              <w:kinsoku/>
              <w:wordWrap/>
              <w:overflowPunct/>
              <w:topLinePunct w:val="0"/>
              <w:autoSpaceDE/>
              <w:autoSpaceDN/>
              <w:bidi w:val="0"/>
              <w:adjustRightInd/>
              <w:snapToGrid/>
              <w:spacing w:after="0" w:line="440" w:lineRule="exact"/>
              <w:ind w:firstLine="0" w:firstLineChars="0"/>
              <w:jc w:val="center"/>
              <w:textAlignment w:val="auto"/>
              <w:rPr>
                <w:rFonts w:hint="default" w:ascii="Times New Roman" w:hAnsi="Times New Roman" w:cs="Times New Roman"/>
                <w:sz w:val="32"/>
                <w:szCs w:val="32"/>
                <w:vertAlign w:val="baseline"/>
                <w:lang w:val="en-US" w:eastAsia="zh-CN"/>
              </w:rPr>
            </w:pPr>
            <w:r>
              <w:rPr>
                <w:rFonts w:hint="eastAsia" w:ascii="Times New Roman" w:hAnsi="Times New Roman" w:cs="Times New Roman"/>
                <w:sz w:val="32"/>
                <w:szCs w:val="32"/>
                <w:vertAlign w:val="baseline"/>
                <w:lang w:val="en-US" w:eastAsia="zh-CN"/>
              </w:rPr>
              <w:t>0</w:t>
            </w:r>
            <w:r>
              <w:rPr>
                <w:rFonts w:hint="default" w:ascii="Times New Roman" w:hAnsi="Times New Roman" w:cs="Times New Roman"/>
                <w:sz w:val="32"/>
                <w:szCs w:val="32"/>
                <w:vertAlign w:val="baseline"/>
                <w:lang w:eastAsia="zh-CN"/>
              </w:rPr>
              <w:t>771-2541777</w:t>
            </w:r>
            <w:r>
              <w:rPr>
                <w:rFonts w:hint="eastAsia" w:ascii="Times New Roman" w:hAnsi="Times New Roman" w:cs="Times New Roman"/>
                <w:sz w:val="32"/>
                <w:szCs w:val="32"/>
                <w:vertAlign w:val="baseline"/>
                <w:lang w:val="en-US" w:eastAsia="zh-CN"/>
              </w:rPr>
              <w:t>/18807719931</w:t>
            </w:r>
          </w:p>
        </w:tc>
      </w:tr>
    </w:tbl>
    <w:p w14:paraId="18E094C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三</w:t>
      </w:r>
      <w:r>
        <w:rPr>
          <w:rFonts w:ascii="Times New Roman" w:hAnsi="Times New Roman" w:eastAsia="方正黑体_GBK" w:cs="Times New Roman"/>
          <w:color w:val="auto"/>
          <w:sz w:val="32"/>
          <w:szCs w:val="32"/>
          <w:lang w:val="en-US" w:eastAsia="zh-CN"/>
        </w:rPr>
        <w:t>、</w:t>
      </w:r>
      <w:r>
        <w:rPr>
          <w:rFonts w:hint="eastAsia" w:ascii="Times New Roman" w:hAnsi="Times New Roman" w:eastAsia="方正黑体_GBK" w:cs="Times New Roman"/>
          <w:color w:val="auto"/>
          <w:sz w:val="32"/>
          <w:szCs w:val="32"/>
          <w:lang w:val="en-US" w:eastAsia="zh-CN"/>
        </w:rPr>
        <w:t>培训课程</w:t>
      </w:r>
    </w:p>
    <w:tbl>
      <w:tblPr>
        <w:tblStyle w:val="5"/>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041"/>
        <w:gridCol w:w="5557"/>
      </w:tblGrid>
      <w:tr w14:paraId="52AB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064" w:type="dxa"/>
            <w:tcBorders>
              <w:top w:val="single" w:color="auto" w:sz="4" w:space="0"/>
              <w:left w:val="single" w:color="auto" w:sz="4" w:space="0"/>
              <w:bottom w:val="single" w:color="auto" w:sz="4" w:space="0"/>
              <w:right w:val="single" w:color="auto" w:sz="4" w:space="0"/>
            </w:tcBorders>
            <w:noWrap/>
          </w:tcPr>
          <w:p w14:paraId="23C069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b w:val="0"/>
                <w:bCs w:val="0"/>
                <w:color w:val="auto"/>
                <w:sz w:val="32"/>
                <w:szCs w:val="32"/>
                <w:vertAlign w:val="baseline"/>
                <w:lang w:val="en-US" w:eastAsia="zh-CN"/>
              </w:rPr>
            </w:pPr>
            <w:r>
              <w:rPr>
                <w:rFonts w:hint="eastAsia" w:ascii="方正黑体_GBK" w:hAnsi="方正黑体_GBK" w:eastAsia="方正黑体_GBK" w:cs="方正黑体_GBK"/>
                <w:b w:val="0"/>
                <w:bCs w:val="0"/>
                <w:color w:val="auto"/>
                <w:sz w:val="32"/>
                <w:szCs w:val="32"/>
                <w:vertAlign w:val="baseline"/>
                <w:lang w:val="en-US" w:eastAsia="zh-CN"/>
              </w:rPr>
              <w:t>时间</w:t>
            </w:r>
          </w:p>
        </w:tc>
        <w:tc>
          <w:tcPr>
            <w:tcW w:w="2041" w:type="dxa"/>
            <w:tcBorders>
              <w:top w:val="single" w:color="auto" w:sz="4" w:space="0"/>
              <w:left w:val="single" w:color="auto" w:sz="4" w:space="0"/>
              <w:bottom w:val="single" w:color="auto" w:sz="4" w:space="0"/>
              <w:right w:val="single" w:color="auto" w:sz="4" w:space="0"/>
            </w:tcBorders>
            <w:noWrap/>
          </w:tcPr>
          <w:p w14:paraId="797EF9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b w:val="0"/>
                <w:bCs w:val="0"/>
                <w:color w:val="auto"/>
                <w:sz w:val="32"/>
                <w:szCs w:val="32"/>
                <w:vertAlign w:val="baseline"/>
                <w:lang w:val="en-US" w:eastAsia="zh-CN"/>
              </w:rPr>
            </w:pPr>
            <w:r>
              <w:rPr>
                <w:rFonts w:hint="eastAsia" w:ascii="方正黑体_GBK" w:hAnsi="方正黑体_GBK" w:eastAsia="方正黑体_GBK" w:cs="方正黑体_GBK"/>
                <w:b w:val="0"/>
                <w:bCs w:val="0"/>
                <w:color w:val="auto"/>
                <w:sz w:val="32"/>
                <w:szCs w:val="32"/>
                <w:vertAlign w:val="baseline"/>
                <w:lang w:val="en-US" w:eastAsia="zh-CN"/>
              </w:rPr>
              <w:t>内容</w:t>
            </w:r>
          </w:p>
        </w:tc>
        <w:tc>
          <w:tcPr>
            <w:tcW w:w="5557" w:type="dxa"/>
            <w:tcBorders>
              <w:top w:val="single" w:color="auto" w:sz="4" w:space="0"/>
              <w:left w:val="single" w:color="auto" w:sz="4" w:space="0"/>
              <w:bottom w:val="single" w:color="auto" w:sz="4" w:space="0"/>
              <w:right w:val="single" w:color="auto" w:sz="4" w:space="0"/>
            </w:tcBorders>
            <w:noWrap/>
          </w:tcPr>
          <w:p w14:paraId="57A6D2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b w:val="0"/>
                <w:bCs w:val="0"/>
                <w:color w:val="auto"/>
                <w:sz w:val="32"/>
                <w:szCs w:val="32"/>
                <w:vertAlign w:val="baseline"/>
                <w:lang w:val="en-US" w:eastAsia="zh-CN"/>
              </w:rPr>
            </w:pPr>
            <w:r>
              <w:rPr>
                <w:rFonts w:hint="eastAsia" w:ascii="方正黑体_GBK" w:hAnsi="方正黑体_GBK" w:eastAsia="方正黑体_GBK" w:cs="方正黑体_GBK"/>
                <w:b w:val="0"/>
                <w:bCs w:val="0"/>
                <w:color w:val="auto"/>
                <w:sz w:val="32"/>
                <w:szCs w:val="32"/>
                <w:vertAlign w:val="baseline"/>
                <w:lang w:val="en-US" w:eastAsia="zh-CN"/>
              </w:rPr>
              <w:t>说明</w:t>
            </w:r>
          </w:p>
        </w:tc>
      </w:tr>
      <w:tr w14:paraId="297B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Borders>
              <w:top w:val="single" w:color="auto" w:sz="4" w:space="0"/>
              <w:left w:val="single" w:color="auto" w:sz="4" w:space="0"/>
              <w:bottom w:val="single" w:color="auto" w:sz="4" w:space="0"/>
              <w:right w:val="single" w:color="auto" w:sz="4" w:space="0"/>
            </w:tcBorders>
            <w:noWrap/>
            <w:vAlign w:val="center"/>
          </w:tcPr>
          <w:p w14:paraId="1E4FFB4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sz w:val="28"/>
                <w:szCs w:val="28"/>
                <w:lang w:val="en-US" w:eastAsia="zh-CN"/>
              </w:rPr>
              <w:t>0</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0-0</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0</w:t>
            </w:r>
          </w:p>
        </w:tc>
        <w:tc>
          <w:tcPr>
            <w:tcW w:w="2041" w:type="dxa"/>
            <w:tcBorders>
              <w:top w:val="single" w:color="auto" w:sz="4" w:space="0"/>
              <w:left w:val="single" w:color="auto" w:sz="4" w:space="0"/>
              <w:bottom w:val="single" w:color="auto" w:sz="4" w:space="0"/>
              <w:right w:val="single" w:color="auto" w:sz="4" w:space="0"/>
            </w:tcBorders>
            <w:noWrap/>
            <w:vAlign w:val="center"/>
          </w:tcPr>
          <w:p w14:paraId="2B0B41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lang w:val="en-US" w:eastAsia="zh-CN"/>
              </w:rPr>
              <w:t>学员签到</w:t>
            </w:r>
          </w:p>
        </w:tc>
        <w:tc>
          <w:tcPr>
            <w:tcW w:w="5557" w:type="dxa"/>
            <w:tcBorders>
              <w:top w:val="single" w:color="auto" w:sz="4" w:space="0"/>
              <w:left w:val="single" w:color="auto" w:sz="4" w:space="0"/>
              <w:bottom w:val="single" w:color="auto" w:sz="4" w:space="0"/>
              <w:right w:val="single" w:color="auto" w:sz="4" w:space="0"/>
            </w:tcBorders>
            <w:noWrap/>
            <w:vAlign w:val="center"/>
          </w:tcPr>
          <w:p w14:paraId="75C987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ascii="Times New Roman" w:hAnsi="Times New Roman" w:eastAsia="方正仿宋_GBK" w:cs="Times New Roman"/>
                <w:color w:val="auto"/>
                <w:sz w:val="28"/>
                <w:szCs w:val="28"/>
                <w:vertAlign w:val="baseline"/>
                <w:lang w:eastAsia="zh-CN"/>
              </w:rPr>
            </w:pPr>
            <w:r>
              <w:rPr>
                <w:rFonts w:hint="default" w:ascii="Times New Roman" w:hAnsi="Times New Roman" w:eastAsia="方正仿宋_GBK" w:cs="Times New Roman"/>
                <w:sz w:val="28"/>
                <w:szCs w:val="28"/>
                <w:lang w:eastAsia="zh-CN"/>
              </w:rPr>
              <w:t>参会人员签到</w:t>
            </w:r>
            <w:r>
              <w:rPr>
                <w:rFonts w:hint="eastAsia" w:eastAsia="方正仿宋_GBK" w:cs="Times New Roman"/>
                <w:sz w:val="28"/>
                <w:szCs w:val="28"/>
                <w:lang w:eastAsia="zh-CN"/>
              </w:rPr>
              <w:t>就座</w:t>
            </w:r>
          </w:p>
        </w:tc>
      </w:tr>
      <w:tr w14:paraId="586B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FCA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0</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lang w:val="en-US" w:eastAsia="zh-CN"/>
              </w:rPr>
              <w:t>-0</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40</w:t>
            </w:r>
          </w:p>
        </w:tc>
        <w:tc>
          <w:tcPr>
            <w:tcW w:w="7598" w:type="dxa"/>
            <w:gridSpan w:val="2"/>
            <w:tcBorders>
              <w:top w:val="single" w:color="auto" w:sz="4" w:space="0"/>
              <w:left w:val="single" w:color="auto" w:sz="4" w:space="0"/>
              <w:right w:val="single" w:color="auto" w:sz="4" w:space="0"/>
            </w:tcBorders>
            <w:noWrap/>
            <w:vAlign w:val="center"/>
          </w:tcPr>
          <w:p w14:paraId="2F9296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lang w:val="en-US" w:eastAsia="zh-CN"/>
              </w:rPr>
              <w:t>开班式</w:t>
            </w:r>
          </w:p>
        </w:tc>
      </w:tr>
      <w:tr w14:paraId="0046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8D9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0</w:t>
            </w:r>
            <w:r>
              <w:rPr>
                <w:rFonts w:hint="eastAsia" w:ascii="Times New Roman" w:hAnsi="Times New Roman" w:eastAsia="方正仿宋_GBK" w:cs="Times New Roman"/>
                <w:sz w:val="28"/>
                <w:szCs w:val="28"/>
                <w:lang w:val="en-US" w:eastAsia="zh-CN"/>
              </w:rPr>
              <w:t>8</w:t>
            </w:r>
            <w:r>
              <w:rPr>
                <w:rFonts w:hint="default" w:ascii="Times New Roman" w:hAnsi="Times New Roman" w:eastAsia="方正仿宋_GBK" w:cs="Times New Roman"/>
                <w:sz w:val="28"/>
                <w:szCs w:val="28"/>
                <w:lang w:val="en-US" w:eastAsia="zh-CN"/>
              </w:rPr>
              <w:t>:</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0-11:</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0</w:t>
            </w:r>
          </w:p>
        </w:tc>
        <w:tc>
          <w:tcPr>
            <w:tcW w:w="2041" w:type="dxa"/>
            <w:tcBorders>
              <w:top w:val="single" w:color="auto" w:sz="4" w:space="0"/>
              <w:left w:val="single" w:color="auto" w:sz="4" w:space="0"/>
              <w:right w:val="single" w:color="auto" w:sz="4" w:space="0"/>
            </w:tcBorders>
            <w:noWrap/>
            <w:vAlign w:val="center"/>
          </w:tcPr>
          <w:p w14:paraId="268BF86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color w:val="000000"/>
                <w:sz w:val="28"/>
                <w:szCs w:val="28"/>
                <w:lang w:val="en-US" w:eastAsia="zh-CN"/>
              </w:rPr>
              <w:t>专家授课</w:t>
            </w:r>
          </w:p>
        </w:tc>
        <w:tc>
          <w:tcPr>
            <w:tcW w:w="5557" w:type="dxa"/>
            <w:tcBorders>
              <w:top w:val="single" w:color="auto" w:sz="4" w:space="0"/>
              <w:left w:val="single" w:color="auto" w:sz="4" w:space="0"/>
              <w:bottom w:val="single" w:color="auto" w:sz="4" w:space="0"/>
              <w:right w:val="single" w:color="auto" w:sz="4" w:space="0"/>
            </w:tcBorders>
            <w:noWrap/>
            <w:vAlign w:val="top"/>
          </w:tcPr>
          <w:p w14:paraId="20438B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ascii="Times New Roman" w:hAnsi="Times New Roman" w:eastAsia="方正仿宋_GBK" w:cs="Times New Roman"/>
                <w:color w:val="auto"/>
                <w:sz w:val="28"/>
                <w:szCs w:val="28"/>
                <w:vertAlign w:val="baseline"/>
              </w:rPr>
            </w:pPr>
            <w:r>
              <w:rPr>
                <w:rFonts w:hint="eastAsia" w:eastAsia="方正仿宋_GBK" w:cs="Times New Roman"/>
                <w:sz w:val="28"/>
                <w:szCs w:val="28"/>
                <w:highlight w:val="none"/>
                <w:lang w:val="en-US" w:eastAsia="zh-CN"/>
              </w:rPr>
              <w:t>中国物业管理协会设施设备技术专业委员会副主任王利敏老师进行授课</w:t>
            </w:r>
          </w:p>
        </w:tc>
      </w:tr>
      <w:tr w14:paraId="55A5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8868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11:</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0-12:</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0</w:t>
            </w:r>
          </w:p>
        </w:tc>
        <w:tc>
          <w:tcPr>
            <w:tcW w:w="2041" w:type="dxa"/>
            <w:tcBorders>
              <w:left w:val="single" w:color="auto" w:sz="4" w:space="0"/>
              <w:bottom w:val="single" w:color="auto" w:sz="4" w:space="0"/>
              <w:right w:val="single" w:color="auto" w:sz="4" w:space="0"/>
            </w:tcBorders>
            <w:noWrap/>
            <w:vAlign w:val="center"/>
          </w:tcPr>
          <w:p w14:paraId="5F32965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color w:val="000000"/>
                <w:sz w:val="28"/>
                <w:szCs w:val="28"/>
                <w:lang w:val="en-US" w:eastAsia="zh-CN"/>
              </w:rPr>
              <w:t>专家授课</w:t>
            </w:r>
          </w:p>
        </w:tc>
        <w:tc>
          <w:tcPr>
            <w:tcW w:w="5557" w:type="dxa"/>
            <w:tcBorders>
              <w:top w:val="single" w:color="auto" w:sz="4" w:space="0"/>
              <w:left w:val="single" w:color="auto" w:sz="4" w:space="0"/>
              <w:bottom w:val="single" w:color="auto" w:sz="4" w:space="0"/>
              <w:right w:val="single" w:color="auto" w:sz="4" w:space="0"/>
            </w:tcBorders>
            <w:noWrap/>
            <w:vAlign w:val="top"/>
          </w:tcPr>
          <w:p w14:paraId="637DDB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ascii="Times New Roman" w:hAnsi="Times New Roman" w:eastAsia="方正仿宋_GBK" w:cs="Times New Roman"/>
                <w:color w:val="auto"/>
                <w:sz w:val="28"/>
                <w:szCs w:val="28"/>
                <w:vertAlign w:val="baseline"/>
                <w:lang w:val="en-US" w:eastAsia="zh-CN"/>
              </w:rPr>
            </w:pPr>
            <w:r>
              <w:rPr>
                <w:rFonts w:hint="eastAsia" w:eastAsia="方正仿宋_GBK" w:cs="Times New Roman"/>
                <w:sz w:val="28"/>
                <w:szCs w:val="28"/>
                <w:highlight w:val="none"/>
                <w:lang w:val="en-US" w:eastAsia="zh-CN"/>
              </w:rPr>
              <w:t>智慧消防的发展与应用专家银景苏老师进行授课</w:t>
            </w:r>
          </w:p>
        </w:tc>
      </w:tr>
      <w:tr w14:paraId="1C21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AE1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12:</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0-14:00</w:t>
            </w:r>
          </w:p>
        </w:tc>
        <w:tc>
          <w:tcPr>
            <w:tcW w:w="7598" w:type="dxa"/>
            <w:gridSpan w:val="2"/>
            <w:tcBorders>
              <w:top w:val="single" w:color="auto" w:sz="4" w:space="0"/>
              <w:left w:val="single" w:color="auto" w:sz="4" w:space="0"/>
              <w:bottom w:val="single" w:color="auto" w:sz="4" w:space="0"/>
              <w:right w:val="single" w:color="auto" w:sz="4" w:space="0"/>
            </w:tcBorders>
            <w:noWrap/>
            <w:vAlign w:val="center"/>
          </w:tcPr>
          <w:p w14:paraId="29F758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eastAsia="方正仿宋_GBK" w:cs="Times New Roman"/>
                <w:sz w:val="28"/>
                <w:szCs w:val="28"/>
                <w:highlight w:val="none"/>
                <w:lang w:val="en-US" w:eastAsia="zh-CN"/>
              </w:rPr>
              <w:t>休息</w:t>
            </w:r>
          </w:p>
        </w:tc>
      </w:tr>
      <w:tr w14:paraId="7F21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7E4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14:00-17:00</w:t>
            </w:r>
          </w:p>
        </w:tc>
        <w:tc>
          <w:tcPr>
            <w:tcW w:w="2041" w:type="dxa"/>
            <w:tcBorders>
              <w:top w:val="single" w:color="auto" w:sz="4" w:space="0"/>
              <w:left w:val="single" w:color="auto" w:sz="4" w:space="0"/>
              <w:bottom w:val="single" w:color="auto" w:sz="4" w:space="0"/>
              <w:right w:val="single" w:color="auto" w:sz="4" w:space="0"/>
            </w:tcBorders>
            <w:noWrap/>
            <w:vAlign w:val="center"/>
          </w:tcPr>
          <w:p w14:paraId="4658AE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color w:val="auto"/>
                <w:sz w:val="28"/>
                <w:szCs w:val="28"/>
                <w:vertAlign w:val="baseline"/>
                <w:lang w:val="en-US"/>
              </w:rPr>
            </w:pPr>
            <w:r>
              <w:rPr>
                <w:rFonts w:hint="eastAsia" w:ascii="Times New Roman" w:hAnsi="Times New Roman" w:eastAsia="方正仿宋_GBK" w:cs="Times New Roman"/>
                <w:color w:val="000000"/>
                <w:sz w:val="28"/>
                <w:szCs w:val="28"/>
                <w:lang w:val="en-US" w:eastAsia="zh-CN"/>
              </w:rPr>
              <w:t>专家授课</w:t>
            </w:r>
          </w:p>
        </w:tc>
        <w:tc>
          <w:tcPr>
            <w:tcW w:w="5557" w:type="dxa"/>
            <w:tcBorders>
              <w:top w:val="single" w:color="auto" w:sz="4" w:space="0"/>
              <w:left w:val="single" w:color="auto" w:sz="4" w:space="0"/>
              <w:bottom w:val="single" w:color="auto" w:sz="4" w:space="0"/>
              <w:right w:val="single" w:color="auto" w:sz="4" w:space="0"/>
            </w:tcBorders>
            <w:noWrap/>
            <w:vAlign w:val="top"/>
          </w:tcPr>
          <w:p w14:paraId="706D2A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ascii="Times New Roman" w:hAnsi="Times New Roman" w:eastAsia="方正仿宋_GBK" w:cs="Times New Roman"/>
                <w:color w:val="auto"/>
                <w:sz w:val="28"/>
                <w:szCs w:val="28"/>
                <w:vertAlign w:val="baseline"/>
                <w:lang w:val="en-US" w:eastAsia="zh-CN"/>
              </w:rPr>
            </w:pPr>
            <w:r>
              <w:rPr>
                <w:rFonts w:hint="eastAsia" w:eastAsia="方正仿宋_GBK" w:cs="Times New Roman"/>
                <w:sz w:val="28"/>
                <w:szCs w:val="28"/>
                <w:highlight w:val="none"/>
                <w:lang w:val="en-US" w:eastAsia="zh-CN"/>
              </w:rPr>
              <w:t>中国物业管理协会设施设备技术专业委员会副主任左壮老师进行授课</w:t>
            </w:r>
          </w:p>
        </w:tc>
      </w:tr>
      <w:tr w14:paraId="0CF6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C1AB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sz w:val="28"/>
                <w:szCs w:val="28"/>
                <w:lang w:val="en-US" w:eastAsia="zh-CN"/>
              </w:rPr>
              <w:t>17:00-17:10</w:t>
            </w:r>
          </w:p>
        </w:tc>
        <w:tc>
          <w:tcPr>
            <w:tcW w:w="7598" w:type="dxa"/>
            <w:gridSpan w:val="2"/>
            <w:tcBorders>
              <w:top w:val="single" w:color="auto" w:sz="4" w:space="0"/>
              <w:left w:val="single" w:color="auto" w:sz="4" w:space="0"/>
              <w:bottom w:val="single" w:color="auto" w:sz="4" w:space="0"/>
              <w:right w:val="single" w:color="auto" w:sz="4" w:space="0"/>
            </w:tcBorders>
            <w:noWrap/>
            <w:vAlign w:val="center"/>
          </w:tcPr>
          <w:p w14:paraId="114A339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sz w:val="28"/>
                <w:szCs w:val="28"/>
                <w:lang w:val="en-US" w:eastAsia="zh-CN"/>
              </w:rPr>
            </w:pPr>
            <w:r>
              <w:rPr>
                <w:rFonts w:hint="eastAsia" w:eastAsia="方正仿宋_GBK" w:cs="Times New Roman"/>
                <w:sz w:val="28"/>
                <w:szCs w:val="28"/>
                <w:highlight w:val="none"/>
                <w:lang w:val="en-US" w:eastAsia="zh-CN"/>
              </w:rPr>
              <w:t>休息、茶歇</w:t>
            </w:r>
          </w:p>
        </w:tc>
      </w:tr>
      <w:tr w14:paraId="08D0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93B7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17:10-18:00</w:t>
            </w:r>
          </w:p>
        </w:tc>
        <w:tc>
          <w:tcPr>
            <w:tcW w:w="2041" w:type="dxa"/>
            <w:tcBorders>
              <w:top w:val="single" w:color="auto" w:sz="4" w:space="0"/>
              <w:left w:val="single" w:color="auto" w:sz="4" w:space="0"/>
              <w:bottom w:val="single" w:color="auto" w:sz="4" w:space="0"/>
              <w:right w:val="single" w:color="auto" w:sz="4" w:space="0"/>
            </w:tcBorders>
            <w:noWrap/>
            <w:vAlign w:val="center"/>
          </w:tcPr>
          <w:p w14:paraId="1C1B4C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color w:val="000000"/>
                <w:sz w:val="28"/>
                <w:szCs w:val="28"/>
                <w:lang w:val="en-US" w:eastAsia="zh-CN"/>
              </w:rPr>
              <w:t>结业考核</w:t>
            </w:r>
          </w:p>
        </w:tc>
        <w:tc>
          <w:tcPr>
            <w:tcW w:w="5557" w:type="dxa"/>
            <w:tcBorders>
              <w:top w:val="single" w:color="auto" w:sz="4" w:space="0"/>
              <w:left w:val="single" w:color="auto" w:sz="4" w:space="0"/>
              <w:bottom w:val="single" w:color="auto" w:sz="4" w:space="0"/>
              <w:right w:val="single" w:color="auto" w:sz="4" w:space="0"/>
            </w:tcBorders>
            <w:noWrap/>
            <w:vAlign w:val="top"/>
          </w:tcPr>
          <w:p w14:paraId="033F1BB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sz w:val="28"/>
                <w:szCs w:val="28"/>
                <w:lang w:val="en-US" w:eastAsia="zh-CN"/>
              </w:rPr>
              <w:t>广西物业管理协会物业设施设备技术培训班结业考核</w:t>
            </w:r>
          </w:p>
        </w:tc>
      </w:tr>
    </w:tbl>
    <w:p w14:paraId="190363E7">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黑体_GBK" w:cs="Times New Roman"/>
          <w:color w:val="auto"/>
          <w:sz w:val="32"/>
          <w:szCs w:val="32"/>
        </w:rPr>
      </w:pPr>
      <w:r>
        <w:rPr>
          <w:rFonts w:hint="eastAsia" w:ascii="Times New Roman" w:hAnsi="Times New Roman" w:eastAsia="方正黑体_GBK" w:cs="Times New Roman"/>
          <w:color w:val="auto"/>
          <w:sz w:val="32"/>
          <w:szCs w:val="32"/>
          <w:lang w:val="en-US" w:eastAsia="zh-CN"/>
        </w:rPr>
        <w:t>四</w:t>
      </w:r>
      <w:r>
        <w:rPr>
          <w:rFonts w:ascii="Times New Roman" w:hAnsi="Times New Roman" w:eastAsia="方正黑体_GBK" w:cs="Times New Roman"/>
          <w:color w:val="auto"/>
          <w:sz w:val="32"/>
          <w:szCs w:val="32"/>
          <w:lang w:val="en-US" w:eastAsia="zh-CN"/>
        </w:rPr>
        <w:t>、</w:t>
      </w:r>
      <w:r>
        <w:rPr>
          <w:rFonts w:ascii="Times New Roman" w:hAnsi="Times New Roman" w:eastAsia="方正黑体_GBK" w:cs="Times New Roman"/>
          <w:color w:val="auto"/>
          <w:sz w:val="32"/>
          <w:szCs w:val="32"/>
        </w:rPr>
        <w:t>联系方式</w:t>
      </w:r>
    </w:p>
    <w:p w14:paraId="6C0E77F2">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联系人</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毛红梅，</w:t>
      </w:r>
      <w:r>
        <w:rPr>
          <w:rFonts w:ascii="Times New Roman" w:hAnsi="Times New Roman" w:eastAsia="方正仿宋_GBK" w:cs="Times New Roman"/>
          <w:color w:val="auto"/>
          <w:sz w:val="32"/>
          <w:szCs w:val="32"/>
        </w:rPr>
        <w:t>电话：</w:t>
      </w:r>
      <w:r>
        <w:rPr>
          <w:rFonts w:hint="eastAsia" w:ascii="Times New Roman" w:hAnsi="Times New Roman" w:eastAsia="方正仿宋_GBK" w:cs="Times New Roman"/>
          <w:sz w:val="32"/>
          <w:szCs w:val="32"/>
          <w:lang w:val="en-US" w:eastAsia="zh-CN"/>
        </w:rPr>
        <w:t>18077774768；</w:t>
      </w:r>
    </w:p>
    <w:p w14:paraId="79F069A7">
      <w:pPr>
        <w:keepNext w:val="0"/>
        <w:keepLines w:val="0"/>
        <w:pageBreakBefore w:val="0"/>
        <w:widowControl w:val="0"/>
        <w:kinsoku/>
        <w:wordWrap/>
        <w:overflowPunct/>
        <w:topLinePunct w:val="0"/>
        <w:autoSpaceDE/>
        <w:autoSpaceDN/>
        <w:bidi w:val="0"/>
        <w:adjustRightInd/>
        <w:snapToGrid/>
        <w:spacing w:line="590" w:lineRule="exact"/>
        <w:ind w:firstLine="1280" w:firstLineChars="4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黄小该，</w:t>
      </w:r>
      <w:r>
        <w:rPr>
          <w:rFonts w:ascii="Times New Roman" w:hAnsi="Times New Roman" w:eastAsia="方正仿宋_GBK" w:cs="Times New Roman"/>
          <w:color w:val="auto"/>
          <w:sz w:val="32"/>
          <w:szCs w:val="32"/>
        </w:rPr>
        <w:t>电话：</w:t>
      </w:r>
      <w:r>
        <w:rPr>
          <w:rFonts w:hint="eastAsia" w:ascii="Times New Roman" w:hAnsi="Times New Roman" w:eastAsia="方正仿宋_GBK" w:cs="Times New Roman"/>
          <w:color w:val="auto"/>
          <w:sz w:val="32"/>
          <w:szCs w:val="32"/>
        </w:rPr>
        <w:t>19077161472</w:t>
      </w:r>
      <w:r>
        <w:rPr>
          <w:rFonts w:hint="eastAsia" w:ascii="Times New Roman" w:hAnsi="Times New Roman" w:eastAsia="方正仿宋_GBK" w:cs="Times New Roman"/>
          <w:color w:val="auto"/>
          <w:sz w:val="32"/>
          <w:szCs w:val="32"/>
          <w:lang w:eastAsia="zh-CN"/>
        </w:rPr>
        <w:t>。</w:t>
      </w:r>
    </w:p>
    <w:p w14:paraId="56CB40B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481D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C2F1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2C2F1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74EC7"/>
    <w:rsid w:val="077B0190"/>
    <w:rsid w:val="1E7A630E"/>
    <w:rsid w:val="60974EC7"/>
    <w:rsid w:val="67FF7197"/>
    <w:rsid w:val="6DF76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100" w:firstLineChars="100"/>
    </w:pPr>
  </w:style>
  <w:style w:type="paragraph" w:styleId="3">
    <w:name w:val="Body Text"/>
    <w:basedOn w:val="1"/>
    <w:qFormat/>
    <w:uiPriority w:val="0"/>
    <w:pPr>
      <w:spacing w:after="120" w:afterAutospacing="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首行缩进 21"/>
    <w:basedOn w:val="9"/>
    <w:next w:val="10"/>
    <w:qFormat/>
    <w:uiPriority w:val="0"/>
    <w:pPr>
      <w:widowControl w:val="0"/>
      <w:spacing w:before="0" w:after="0" w:line="600" w:lineRule="exact"/>
      <w:ind w:left="0" w:right="0" w:firstLine="420" w:firstLineChars="200"/>
      <w:jc w:val="both"/>
    </w:pPr>
    <w:rPr>
      <w:rFonts w:ascii="仿宋_GB2312" w:hAnsi="Calibri" w:eastAsia="仿宋_GB2312"/>
      <w:kern w:val="2"/>
      <w:sz w:val="32"/>
      <w:szCs w:val="32"/>
      <w:lang w:val="en-US" w:eastAsia="zh-CN" w:bidi="ar-SA"/>
    </w:rPr>
  </w:style>
  <w:style w:type="paragraph" w:customStyle="1" w:styleId="9">
    <w:name w:val="正文文本缩进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600" w:lineRule="exact"/>
      <w:ind w:left="0" w:right="0" w:firstLine="640" w:firstLineChars="200"/>
    </w:pPr>
    <w:rPr>
      <w:rFonts w:hint="default" w:ascii="楷体_GB2312" w:hAnsi="Calibri" w:eastAsia="楷体_GB2312"/>
      <w:color w:val="000000"/>
      <w:spacing w:val="0"/>
      <w:position w:val="0"/>
      <w:sz w:val="32"/>
      <w:szCs w:val="32"/>
    </w:rPr>
  </w:style>
  <w:style w:type="paragraph" w:customStyle="1" w:styleId="10">
    <w:name w:val="正文首行缩进1"/>
    <w:basedOn w:val="11"/>
    <w:next w:val="1"/>
    <w:qFormat/>
    <w:uiPriority w:val="0"/>
    <w:pPr>
      <w:ind w:firstLine="420" w:firstLineChars="100"/>
    </w:pPr>
  </w:style>
  <w:style w:type="paragraph" w:customStyle="1" w:styleId="11">
    <w:name w:val="正文文本1"/>
    <w:basedOn w:val="1"/>
    <w:next w:val="1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auto"/>
      <w:spacing w:before="0" w:beforeAutospacing="0" w:after="0" w:afterAutospacing="0" w:line="240" w:lineRule="auto"/>
      <w:ind w:left="0" w:right="0" w:firstLine="0"/>
      <w:jc w:val="both"/>
    </w:pPr>
    <w:rPr>
      <w:rFonts w:hint="default" w:ascii="仿宋_GB2312" w:hAnsi="宋体" w:eastAsia="仿宋_GB2312"/>
      <w:color w:val="000000"/>
      <w:spacing w:val="0"/>
      <w:kern w:val="2"/>
      <w:position w:val="0"/>
      <w:sz w:val="21"/>
      <w:szCs w:val="21"/>
      <w:lang w:val="en-US" w:eastAsia="zh-CN" w:bidi="ar-SA"/>
    </w:rPr>
  </w:style>
  <w:style w:type="paragraph" w:customStyle="1" w:styleId="12">
    <w:name w:val="标题11"/>
    <w:basedOn w:val="1"/>
    <w:next w:val="1"/>
    <w:qFormat/>
    <w:uiPriority w:val="0"/>
    <w:pPr>
      <w:pBdr>
        <w:top w:val="none" w:color="000000" w:sz="0" w:space="0"/>
        <w:left w:val="none" w:color="000000" w:sz="0" w:space="0"/>
        <w:bottom w:val="none" w:color="000000" w:sz="0" w:space="0"/>
        <w:right w:val="none" w:color="000000" w:sz="0" w:space="0"/>
        <w:between w:val="none" w:color="000000" w:sz="0" w:space="0"/>
      </w:pBdr>
      <w:shd w:val="clear" w:color="auto" w:fill="FFFFFF"/>
      <w:spacing w:before="300" w:beforeAutospacing="0" w:after="200" w:afterAutospacing="0" w:line="240" w:lineRule="auto"/>
      <w:ind w:left="0" w:right="0" w:firstLine="0"/>
      <w:contextualSpacing/>
    </w:pPr>
    <w:rPr>
      <w:rFonts w:hint="default" w:ascii="Calibri" w:hAnsi="Calibri" w:eastAsia="宋体"/>
      <w:color w:val="000000"/>
      <w:spacing w:val="0"/>
      <w:position w:val="0"/>
      <w:sz w:val="48"/>
      <w:szCs w:val="48"/>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530</Words>
  <Characters>702</Characters>
  <Lines>0</Lines>
  <Paragraphs>0</Paragraphs>
  <TotalTime>1</TotalTime>
  <ScaleCrop>false</ScaleCrop>
  <LinksUpToDate>false</LinksUpToDate>
  <CharactersWithSpaces>702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2026-05-22T07:30:00Z</dcterms:created>
  <dc:creator>归栀.</dc:creator>
  <cp:lastModifiedBy>归栀.</cp:lastModifiedBy>
  <dcterms:modified xsi:type="dcterms:W3CDTF">2026-05-22T07:45:25Z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1E688C56E4D047AAA2E7F86E0111BAA4_11</vt:lpwstr>
  </property>
  <property fmtid="{D5CDD505-2E9C-101B-9397-08002B2CF9AE}" pid="4" name="KSOTemplateDocerSaveRecord">
    <vt:lpwstr>eyJoZGlkIjoiZDM1OTI2MzI4OThhN2VjMzBmMDI5ZDNjOGE1OGI0YmMiLCJ1c2VySWQiOiI2NjE1MzA3NTUifQ==</vt:lpwstr>
  </property>
</Properties>
</file>